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7EB68" w14:textId="7DCB03A1" w:rsidR="00DA3367" w:rsidRPr="00074D97" w:rsidRDefault="00DA3367" w:rsidP="00DA3367">
      <w:pPr>
        <w:pStyle w:val="Didascalia"/>
        <w:ind w:right="-1"/>
        <w:jc w:val="center"/>
        <w:rPr>
          <w:b/>
          <w:bCs/>
          <w:szCs w:val="28"/>
        </w:rPr>
      </w:pPr>
      <w:r w:rsidRPr="00283D00">
        <w:rPr>
          <w:noProof/>
        </w:rPr>
        <w:drawing>
          <wp:inline distT="0" distB="0" distL="0" distR="0" wp14:anchorId="6BC3559A" wp14:editId="6D8AB83E">
            <wp:extent cx="3057525" cy="619125"/>
            <wp:effectExtent l="0" t="0" r="9525" b="9525"/>
            <wp:docPr id="1161126150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ED55E" w14:textId="77777777" w:rsidR="00DA3367" w:rsidRPr="00F857ED" w:rsidRDefault="00DA3367" w:rsidP="00DA3367">
      <w:pPr>
        <w:ind w:right="-1"/>
        <w:jc w:val="right"/>
        <w:rPr>
          <w:rFonts w:ascii="Arial" w:hAnsi="Arial" w:cs="Arial"/>
          <w:b/>
          <w:sz w:val="22"/>
          <w:szCs w:val="22"/>
        </w:rPr>
      </w:pPr>
    </w:p>
    <w:p w14:paraId="52DC2FCB" w14:textId="77777777" w:rsidR="00DA3367" w:rsidRPr="00BD48A9" w:rsidRDefault="00DA3367" w:rsidP="00DA3367">
      <w:pPr>
        <w:ind w:left="5664" w:right="-1" w:firstLine="708"/>
        <w:jc w:val="center"/>
        <w:rPr>
          <w:bCs/>
          <w:sz w:val="22"/>
        </w:rPr>
      </w:pPr>
      <w:r w:rsidRPr="00BD48A9">
        <w:rPr>
          <w:rFonts w:ascii="Arial" w:hAnsi="Arial" w:cs="Arial"/>
          <w:b/>
          <w:sz w:val="28"/>
        </w:rPr>
        <w:t>Comunicato Stampa</w:t>
      </w:r>
    </w:p>
    <w:p w14:paraId="642264DF" w14:textId="77777777" w:rsidR="00DA3367" w:rsidRPr="00AD610F" w:rsidRDefault="00DA3367" w:rsidP="00DA3367">
      <w:pPr>
        <w:ind w:right="-1"/>
        <w:rPr>
          <w:bCs/>
          <w:sz w:val="22"/>
          <w:szCs w:val="22"/>
        </w:rPr>
      </w:pPr>
    </w:p>
    <w:p w14:paraId="1BBAA496" w14:textId="4D30B1B9" w:rsidR="006248E5" w:rsidRDefault="006248E5" w:rsidP="00843C62">
      <w:pPr>
        <w:shd w:val="clear" w:color="auto" w:fill="FFFFFF"/>
        <w:ind w:left="-284" w:right="-285"/>
        <w:jc w:val="center"/>
        <w:textAlignment w:val="top"/>
        <w:rPr>
          <w:b/>
          <w:bCs/>
          <w:caps/>
          <w:sz w:val="28"/>
          <w:szCs w:val="28"/>
        </w:rPr>
      </w:pPr>
      <w:r w:rsidRPr="006248E5">
        <w:rPr>
          <w:b/>
          <w:bCs/>
          <w:caps/>
          <w:sz w:val="28"/>
          <w:szCs w:val="28"/>
        </w:rPr>
        <w:t>SUPERJET INTERNATIONAL</w:t>
      </w:r>
      <w:r w:rsidR="00843C62">
        <w:rPr>
          <w:b/>
          <w:bCs/>
          <w:caps/>
          <w:sz w:val="28"/>
          <w:szCs w:val="28"/>
        </w:rPr>
        <w:t>: DESTRO, «</w:t>
      </w:r>
      <w:r w:rsidRPr="006248E5">
        <w:rPr>
          <w:b/>
          <w:bCs/>
          <w:caps/>
          <w:sz w:val="28"/>
          <w:szCs w:val="28"/>
        </w:rPr>
        <w:t>UNA PARTITA STRATEGICA</w:t>
      </w:r>
    </w:p>
    <w:p w14:paraId="73BA33CA" w14:textId="70C1BE86" w:rsidR="006248E5" w:rsidRPr="006248E5" w:rsidRDefault="006248E5" w:rsidP="00843C62">
      <w:pPr>
        <w:shd w:val="clear" w:color="auto" w:fill="FFFFFF"/>
        <w:ind w:left="-284" w:right="-285"/>
        <w:jc w:val="center"/>
        <w:textAlignment w:val="top"/>
        <w:rPr>
          <w:b/>
          <w:bCs/>
          <w:caps/>
          <w:sz w:val="28"/>
          <w:szCs w:val="28"/>
        </w:rPr>
      </w:pPr>
      <w:r w:rsidRPr="006248E5">
        <w:rPr>
          <w:b/>
          <w:bCs/>
          <w:caps/>
          <w:sz w:val="28"/>
          <w:szCs w:val="28"/>
        </w:rPr>
        <w:t>PER IL TERRITORIO E UN’OCCASIONE CHE NON VOGLIAMO PERDER</w:t>
      </w:r>
      <w:r w:rsidR="00843C62">
        <w:rPr>
          <w:b/>
          <w:bCs/>
          <w:caps/>
          <w:sz w:val="28"/>
          <w:szCs w:val="28"/>
        </w:rPr>
        <w:t>E»</w:t>
      </w:r>
    </w:p>
    <w:p w14:paraId="79DC108C" w14:textId="77777777" w:rsidR="001F50E9" w:rsidRPr="001F50E9" w:rsidRDefault="001F50E9" w:rsidP="001F50E9">
      <w:pPr>
        <w:autoSpaceDE w:val="0"/>
        <w:autoSpaceDN w:val="0"/>
        <w:adjustRightInd w:val="0"/>
        <w:ind w:right="-1"/>
        <w:jc w:val="center"/>
        <w:rPr>
          <w:i/>
          <w:iCs/>
          <w:sz w:val="16"/>
          <w:szCs w:val="16"/>
        </w:rPr>
      </w:pPr>
    </w:p>
    <w:p w14:paraId="6BB09CE6" w14:textId="5F2CBF16" w:rsidR="006248E5" w:rsidRDefault="00843C62" w:rsidP="001F50E9">
      <w:pPr>
        <w:autoSpaceDE w:val="0"/>
        <w:autoSpaceDN w:val="0"/>
        <w:adjustRightInd w:val="0"/>
        <w:ind w:right="-1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Il Presidente di Confindustria Veneto Est: «</w:t>
      </w:r>
      <w:r w:rsidR="006248E5" w:rsidRPr="006248E5">
        <w:rPr>
          <w:i/>
          <w:iCs/>
          <w:sz w:val="22"/>
          <w:szCs w:val="22"/>
        </w:rPr>
        <w:t>Grazie ai nostri uffici e alla Region</w:t>
      </w:r>
      <w:r w:rsidR="008367BB">
        <w:rPr>
          <w:i/>
          <w:iCs/>
          <w:sz w:val="22"/>
          <w:szCs w:val="22"/>
        </w:rPr>
        <w:t xml:space="preserve">e del </w:t>
      </w:r>
      <w:r w:rsidR="006248E5" w:rsidRPr="006248E5">
        <w:rPr>
          <w:i/>
          <w:iCs/>
          <w:sz w:val="22"/>
          <w:szCs w:val="22"/>
        </w:rPr>
        <w:t>Veneto per essersi subito adoperati a supporto di una transizione, non facile, ma assolutamente necessaria per assicurare l’occupazione e lo sviluppo di un’azienda strategica per il territorio e il Paese</w:t>
      </w:r>
      <w:r>
        <w:rPr>
          <w:i/>
          <w:iCs/>
          <w:sz w:val="22"/>
          <w:szCs w:val="22"/>
        </w:rPr>
        <w:t>»</w:t>
      </w:r>
    </w:p>
    <w:p w14:paraId="4397820F" w14:textId="77777777" w:rsidR="00843C62" w:rsidRDefault="00843C62" w:rsidP="006248E5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13ED1157" w14:textId="31FB9D26" w:rsidR="006248E5" w:rsidRPr="006248E5" w:rsidRDefault="006248E5" w:rsidP="006248E5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(</w:t>
      </w:r>
      <w:r w:rsidRPr="006248E5">
        <w:rPr>
          <w:sz w:val="22"/>
          <w:szCs w:val="22"/>
        </w:rPr>
        <w:t>Venezia</w:t>
      </w:r>
      <w:r w:rsidR="008367BB">
        <w:rPr>
          <w:sz w:val="22"/>
          <w:szCs w:val="22"/>
        </w:rPr>
        <w:t>-</w:t>
      </w:r>
      <w:r w:rsidRPr="006248E5">
        <w:rPr>
          <w:sz w:val="22"/>
          <w:szCs w:val="22"/>
        </w:rPr>
        <w:t>Treviso</w:t>
      </w:r>
      <w:r w:rsidR="008367BB">
        <w:rPr>
          <w:sz w:val="22"/>
          <w:szCs w:val="22"/>
        </w:rPr>
        <w:t>-</w:t>
      </w:r>
      <w:r w:rsidRPr="006248E5">
        <w:rPr>
          <w:sz w:val="22"/>
          <w:szCs w:val="22"/>
        </w:rPr>
        <w:t>Padova</w:t>
      </w:r>
      <w:r w:rsidR="008367BB">
        <w:rPr>
          <w:sz w:val="22"/>
          <w:szCs w:val="22"/>
        </w:rPr>
        <w:t>-</w:t>
      </w:r>
      <w:r w:rsidRPr="006248E5">
        <w:rPr>
          <w:sz w:val="22"/>
          <w:szCs w:val="22"/>
        </w:rPr>
        <w:t>Rovigo</w:t>
      </w:r>
      <w:r>
        <w:rPr>
          <w:sz w:val="22"/>
          <w:szCs w:val="22"/>
        </w:rPr>
        <w:t xml:space="preserve"> - 04.10.2024) - </w:t>
      </w:r>
      <w:r w:rsidRPr="006248E5">
        <w:rPr>
          <w:sz w:val="22"/>
          <w:szCs w:val="22"/>
        </w:rPr>
        <w:t xml:space="preserve">Confindustria Veneto Est sta seguendo da vicino e con attenzione la vicenda </w:t>
      </w:r>
      <w:proofErr w:type="spellStart"/>
      <w:r w:rsidRPr="006248E5">
        <w:rPr>
          <w:sz w:val="22"/>
          <w:szCs w:val="22"/>
        </w:rPr>
        <w:t>SuperJet</w:t>
      </w:r>
      <w:proofErr w:type="spellEnd"/>
      <w:r w:rsidRPr="006248E5">
        <w:rPr>
          <w:sz w:val="22"/>
          <w:szCs w:val="22"/>
        </w:rPr>
        <w:t xml:space="preserve"> International affiancando il management e i lavoratori nella gestione di una partita che è strategica per il territorio, per lo sviluppo tecnologico del Paese e - non da ultimo - per il futuro dei 115 lavoratori impegnati nel sito di Venezia (Tessera). </w:t>
      </w:r>
    </w:p>
    <w:p w14:paraId="53A7EEB7" w14:textId="77777777" w:rsidR="006248E5" w:rsidRDefault="006248E5" w:rsidP="006248E5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  <w:r w:rsidRPr="006248E5">
        <w:rPr>
          <w:sz w:val="22"/>
          <w:szCs w:val="22"/>
        </w:rPr>
        <w:t xml:space="preserve">La società, associata alla territoriale, è specializzata nell’ideazione e produzione di aeromobili di ultima generazione e ha chiesto il supporto dell’associazione nella gestione di questa delicata fase di transizione che dovrebbe vedere l’ingresso di </w:t>
      </w:r>
      <w:proofErr w:type="spellStart"/>
      <w:r w:rsidRPr="006248E5">
        <w:rPr>
          <w:sz w:val="22"/>
          <w:szCs w:val="22"/>
        </w:rPr>
        <w:t>MarkAB</w:t>
      </w:r>
      <w:proofErr w:type="spellEnd"/>
      <w:r w:rsidRPr="006248E5">
        <w:rPr>
          <w:sz w:val="22"/>
          <w:szCs w:val="22"/>
        </w:rPr>
        <w:t xml:space="preserve"> Capital - un fondo emiratino - interessato a rilevare la quota russa </w:t>
      </w:r>
      <w:proofErr w:type="spellStart"/>
      <w:r w:rsidRPr="006248E5">
        <w:rPr>
          <w:sz w:val="22"/>
          <w:szCs w:val="22"/>
        </w:rPr>
        <w:t>Uac</w:t>
      </w:r>
      <w:proofErr w:type="spellEnd"/>
      <w:r w:rsidRPr="006248E5">
        <w:rPr>
          <w:sz w:val="22"/>
          <w:szCs w:val="22"/>
        </w:rPr>
        <w:t>/Sukhoi. Il complesso contesto internazionale e le relative sanzioni non possono bloccare un investimento così strategico e soprattutto fermare lo sviluppo tecnologico che raccoglie sul nostro territorio professionalità e capacità di altissimo livello.</w:t>
      </w:r>
    </w:p>
    <w:p w14:paraId="2EBFA6B0" w14:textId="77777777" w:rsidR="006248E5" w:rsidRDefault="006248E5" w:rsidP="006248E5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08BEE151" w14:textId="2BA7F9C2" w:rsidR="006248E5" w:rsidRPr="006248E5" w:rsidRDefault="006248E5" w:rsidP="006248E5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«</w:t>
      </w:r>
      <w:r w:rsidRPr="006248E5">
        <w:rPr>
          <w:i/>
          <w:iCs/>
          <w:sz w:val="22"/>
          <w:szCs w:val="22"/>
        </w:rPr>
        <w:t>Come associazione ci siamo mossi subito per attivare ogni canale istituzionale e diplomatico affinché il Comitato di Sicurezza Finanziaria istituito presso MEF e MIMIT analizzi la questione nel più breve tempo possibile. Per questo ringrazio i nostri uffici e la Region</w:t>
      </w:r>
      <w:r>
        <w:rPr>
          <w:i/>
          <w:iCs/>
          <w:sz w:val="22"/>
          <w:szCs w:val="22"/>
        </w:rPr>
        <w:t xml:space="preserve">e del </w:t>
      </w:r>
      <w:r w:rsidRPr="006248E5">
        <w:rPr>
          <w:i/>
          <w:iCs/>
          <w:sz w:val="22"/>
          <w:szCs w:val="22"/>
        </w:rPr>
        <w:t>Veneto che - pur non essendo direttamente coinvolta - ha offerto subito il proprio supporto fattivo perché questo dossier venisse al più presto analizzato mettendo a disposizione i propri canali e competenze. Il termine fissato dal demanio per ricevere il parere all’investimento è fissato per il 31 ottobr</w:t>
      </w:r>
      <w:r w:rsidR="008367BB">
        <w:rPr>
          <w:i/>
          <w:iCs/>
          <w:sz w:val="22"/>
          <w:szCs w:val="22"/>
        </w:rPr>
        <w:t xml:space="preserve">e </w:t>
      </w:r>
      <w:r w:rsidRPr="006248E5">
        <w:rPr>
          <w:i/>
          <w:iCs/>
          <w:sz w:val="22"/>
          <w:szCs w:val="22"/>
        </w:rPr>
        <w:t>vigileremo affinché questa partita venga gestita con tempestività e concretezza, a quanto ci risulta il fondo emiratino infatti non solo è disponibile a rilevare la quota russa affiancandosi in join</w:t>
      </w:r>
      <w:r w:rsidR="000A6EA7">
        <w:rPr>
          <w:i/>
          <w:iCs/>
          <w:sz w:val="22"/>
          <w:szCs w:val="22"/>
        </w:rPr>
        <w:t xml:space="preserve">t </w:t>
      </w:r>
      <w:r w:rsidRPr="006248E5">
        <w:rPr>
          <w:i/>
          <w:iCs/>
          <w:sz w:val="22"/>
          <w:szCs w:val="22"/>
        </w:rPr>
        <w:t>venture a Leonard</w:t>
      </w:r>
      <w:r w:rsidR="00843C62">
        <w:rPr>
          <w:i/>
          <w:iCs/>
          <w:sz w:val="22"/>
          <w:szCs w:val="22"/>
        </w:rPr>
        <w:t xml:space="preserve">o, </w:t>
      </w:r>
      <w:r w:rsidRPr="006248E5">
        <w:rPr>
          <w:i/>
          <w:iCs/>
          <w:sz w:val="22"/>
          <w:szCs w:val="22"/>
        </w:rPr>
        <w:t>ma anche a fare ulteriori investimenti che potrebbero incrementare l’occupazione e lo sviluppo del sito produttivo di Tessera con benefici notevoli per la società e per tutto l’indotto</w:t>
      </w:r>
      <w:r w:rsidR="009E3CD5">
        <w:rPr>
          <w:sz w:val="22"/>
          <w:szCs w:val="22"/>
        </w:rPr>
        <w:t>»</w:t>
      </w:r>
      <w:r w:rsidRPr="006248E5">
        <w:rPr>
          <w:sz w:val="22"/>
          <w:szCs w:val="22"/>
        </w:rPr>
        <w:t xml:space="preserve">, ha dichiarato </w:t>
      </w:r>
      <w:r w:rsidRPr="00843C62">
        <w:rPr>
          <w:b/>
          <w:bCs/>
          <w:sz w:val="22"/>
          <w:szCs w:val="22"/>
        </w:rPr>
        <w:t>Leopoldo Destro</w:t>
      </w:r>
      <w:r w:rsidR="000A6EA7">
        <w:rPr>
          <w:b/>
          <w:bCs/>
          <w:sz w:val="22"/>
          <w:szCs w:val="22"/>
        </w:rPr>
        <w:t xml:space="preserve">, </w:t>
      </w:r>
      <w:r w:rsidRPr="00843C62">
        <w:rPr>
          <w:b/>
          <w:bCs/>
          <w:sz w:val="22"/>
          <w:szCs w:val="22"/>
        </w:rPr>
        <w:t>Presidente di Confindustria Veneto Est</w:t>
      </w:r>
      <w:r w:rsidRPr="006248E5">
        <w:rPr>
          <w:sz w:val="22"/>
          <w:szCs w:val="22"/>
        </w:rPr>
        <w:t>.</w:t>
      </w:r>
    </w:p>
    <w:p w14:paraId="2F4F6539" w14:textId="77777777" w:rsidR="006248E5" w:rsidRDefault="006248E5" w:rsidP="00000F7C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429A451B" w14:textId="784E72F6" w:rsidR="00843C62" w:rsidRPr="008367BB" w:rsidRDefault="00843C62" w:rsidP="00843C62">
      <w:pPr>
        <w:tabs>
          <w:tab w:val="left" w:pos="567"/>
          <w:tab w:val="left" w:pos="9072"/>
        </w:tabs>
        <w:spacing w:line="288" w:lineRule="auto"/>
        <w:ind w:right="-1"/>
        <w:rPr>
          <w:bCs/>
          <w:sz w:val="21"/>
          <w:szCs w:val="21"/>
        </w:rPr>
      </w:pPr>
      <w:hyperlink r:id="rId5" w:history="1"/>
      <w:r w:rsidRPr="008367BB">
        <w:rPr>
          <w:bCs/>
          <w:sz w:val="21"/>
          <w:szCs w:val="21"/>
        </w:rPr>
        <w:t>_______________</w:t>
      </w:r>
    </w:p>
    <w:p w14:paraId="3359E6C4" w14:textId="00FF4A76" w:rsidR="00843C62" w:rsidRPr="008367BB" w:rsidRDefault="00843C62" w:rsidP="00843C62">
      <w:pPr>
        <w:tabs>
          <w:tab w:val="left" w:pos="567"/>
          <w:tab w:val="left" w:pos="9356"/>
          <w:tab w:val="left" w:pos="9498"/>
        </w:tabs>
        <w:spacing w:after="120"/>
        <w:ind w:right="-1"/>
        <w:rPr>
          <w:bCs/>
          <w:sz w:val="21"/>
          <w:szCs w:val="21"/>
        </w:rPr>
      </w:pPr>
      <w:r w:rsidRPr="008367BB">
        <w:rPr>
          <w:bCs/>
          <w:sz w:val="21"/>
          <w:szCs w:val="21"/>
        </w:rPr>
        <w:t>Per informazioni:</w:t>
      </w:r>
    </w:p>
    <w:p w14:paraId="1AF6AB65" w14:textId="77777777" w:rsidR="00843C62" w:rsidRPr="008367BB" w:rsidRDefault="00843C62" w:rsidP="00843C62">
      <w:pPr>
        <w:tabs>
          <w:tab w:val="left" w:pos="567"/>
          <w:tab w:val="left" w:pos="9356"/>
          <w:tab w:val="left" w:pos="9498"/>
        </w:tabs>
        <w:spacing w:line="276" w:lineRule="auto"/>
        <w:ind w:right="-1"/>
        <w:rPr>
          <w:bCs/>
          <w:sz w:val="21"/>
          <w:szCs w:val="21"/>
        </w:rPr>
      </w:pPr>
      <w:r w:rsidRPr="008367BB">
        <w:rPr>
          <w:bCs/>
          <w:sz w:val="21"/>
          <w:szCs w:val="21"/>
        </w:rPr>
        <w:t>Comunicazione e Relazioni con la Stampa</w:t>
      </w:r>
    </w:p>
    <w:p w14:paraId="041A1265" w14:textId="77777777" w:rsidR="00843C62" w:rsidRPr="008367BB" w:rsidRDefault="00843C62" w:rsidP="00843C62">
      <w:pPr>
        <w:tabs>
          <w:tab w:val="left" w:pos="567"/>
          <w:tab w:val="left" w:pos="9923"/>
        </w:tabs>
        <w:ind w:right="-1"/>
        <w:rPr>
          <w:bCs/>
          <w:sz w:val="21"/>
          <w:szCs w:val="21"/>
        </w:rPr>
      </w:pPr>
      <w:r w:rsidRPr="008367BB">
        <w:rPr>
          <w:bCs/>
          <w:sz w:val="21"/>
          <w:szCs w:val="21"/>
        </w:rPr>
        <w:t xml:space="preserve">Sandro Sanseverinati - Tel. 049 8227112 - 348 3403738 - s.sanseverinati@confindustriavenest.it  </w:t>
      </w:r>
    </w:p>
    <w:p w14:paraId="774051DA" w14:textId="77777777" w:rsidR="00843C62" w:rsidRPr="008367BB" w:rsidRDefault="00843C62" w:rsidP="00843C62">
      <w:pPr>
        <w:tabs>
          <w:tab w:val="left" w:pos="567"/>
          <w:tab w:val="left" w:pos="8505"/>
          <w:tab w:val="left" w:pos="8789"/>
          <w:tab w:val="left" w:pos="9498"/>
        </w:tabs>
        <w:ind w:right="-1"/>
        <w:rPr>
          <w:bCs/>
          <w:sz w:val="21"/>
          <w:szCs w:val="21"/>
        </w:rPr>
      </w:pPr>
      <w:r w:rsidRPr="008367BB">
        <w:rPr>
          <w:bCs/>
          <w:sz w:val="21"/>
          <w:szCs w:val="21"/>
        </w:rPr>
        <w:t>Leonardo Canal - Tel. 0422 294253 - 335 1360291 - l.canal@confindustriavenest.it</w:t>
      </w:r>
    </w:p>
    <w:p w14:paraId="79AB7AFD" w14:textId="77777777" w:rsidR="00843C62" w:rsidRPr="008367BB" w:rsidRDefault="00843C62" w:rsidP="00000F7C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1"/>
          <w:szCs w:val="21"/>
        </w:rPr>
      </w:pPr>
    </w:p>
    <w:p w14:paraId="123D88EB" w14:textId="77777777" w:rsidR="008E4DA9" w:rsidRPr="00E75F78" w:rsidRDefault="008E4DA9" w:rsidP="00000F7C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16"/>
          <w:szCs w:val="16"/>
        </w:rPr>
      </w:pPr>
    </w:p>
    <w:p w14:paraId="77CA11F1" w14:textId="77777777" w:rsidR="00E75F78" w:rsidRPr="00E35D1C" w:rsidRDefault="00E75F78" w:rsidP="001E3DE6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16"/>
          <w:szCs w:val="16"/>
        </w:rPr>
      </w:pPr>
    </w:p>
    <w:sectPr w:rsidR="00E75F78" w:rsidRPr="00E35D1C" w:rsidSect="008367BB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67"/>
    <w:rsid w:val="00000F7C"/>
    <w:rsid w:val="00021CDC"/>
    <w:rsid w:val="00035041"/>
    <w:rsid w:val="00045B3A"/>
    <w:rsid w:val="000A3EDF"/>
    <w:rsid w:val="000A6EA7"/>
    <w:rsid w:val="000B7B42"/>
    <w:rsid w:val="000C2A79"/>
    <w:rsid w:val="000F0AEE"/>
    <w:rsid w:val="00110D38"/>
    <w:rsid w:val="001430AC"/>
    <w:rsid w:val="001713CC"/>
    <w:rsid w:val="00174385"/>
    <w:rsid w:val="001823FC"/>
    <w:rsid w:val="00191BAD"/>
    <w:rsid w:val="001C0B30"/>
    <w:rsid w:val="001E1D9A"/>
    <w:rsid w:val="001E3DE6"/>
    <w:rsid w:val="001F50E9"/>
    <w:rsid w:val="00226AB6"/>
    <w:rsid w:val="00250DC6"/>
    <w:rsid w:val="00297639"/>
    <w:rsid w:val="002C69CF"/>
    <w:rsid w:val="002E14BB"/>
    <w:rsid w:val="003215C8"/>
    <w:rsid w:val="00331187"/>
    <w:rsid w:val="00332251"/>
    <w:rsid w:val="003515B9"/>
    <w:rsid w:val="00360959"/>
    <w:rsid w:val="00393AC3"/>
    <w:rsid w:val="003D0118"/>
    <w:rsid w:val="003E2ACA"/>
    <w:rsid w:val="003F7AED"/>
    <w:rsid w:val="00442550"/>
    <w:rsid w:val="004E097C"/>
    <w:rsid w:val="00554765"/>
    <w:rsid w:val="005677C5"/>
    <w:rsid w:val="00580F67"/>
    <w:rsid w:val="00581355"/>
    <w:rsid w:val="00582C32"/>
    <w:rsid w:val="00583ED4"/>
    <w:rsid w:val="00597C3F"/>
    <w:rsid w:val="005F5D00"/>
    <w:rsid w:val="00601BC0"/>
    <w:rsid w:val="00602F48"/>
    <w:rsid w:val="006248E5"/>
    <w:rsid w:val="00637CAA"/>
    <w:rsid w:val="00685FAA"/>
    <w:rsid w:val="006A7AA5"/>
    <w:rsid w:val="00711511"/>
    <w:rsid w:val="007637C7"/>
    <w:rsid w:val="0079136A"/>
    <w:rsid w:val="007A45D2"/>
    <w:rsid w:val="007F29A3"/>
    <w:rsid w:val="00801066"/>
    <w:rsid w:val="008167A8"/>
    <w:rsid w:val="008367BB"/>
    <w:rsid w:val="00841D26"/>
    <w:rsid w:val="00843C62"/>
    <w:rsid w:val="00854DE9"/>
    <w:rsid w:val="00856EAF"/>
    <w:rsid w:val="00865DAB"/>
    <w:rsid w:val="008A7F67"/>
    <w:rsid w:val="008D1B0C"/>
    <w:rsid w:val="008E4DA9"/>
    <w:rsid w:val="00900DDD"/>
    <w:rsid w:val="0095168C"/>
    <w:rsid w:val="00955726"/>
    <w:rsid w:val="00987A2D"/>
    <w:rsid w:val="009A3EC4"/>
    <w:rsid w:val="009D461B"/>
    <w:rsid w:val="009D5076"/>
    <w:rsid w:val="009E3CD5"/>
    <w:rsid w:val="00A4025E"/>
    <w:rsid w:val="00A80816"/>
    <w:rsid w:val="00A81631"/>
    <w:rsid w:val="00AB59A8"/>
    <w:rsid w:val="00AB6E3D"/>
    <w:rsid w:val="00AD4530"/>
    <w:rsid w:val="00B304A7"/>
    <w:rsid w:val="00B75FB4"/>
    <w:rsid w:val="00B837D5"/>
    <w:rsid w:val="00BA7CE9"/>
    <w:rsid w:val="00BF2359"/>
    <w:rsid w:val="00C0418A"/>
    <w:rsid w:val="00C06AF2"/>
    <w:rsid w:val="00C20106"/>
    <w:rsid w:val="00C20397"/>
    <w:rsid w:val="00C61A40"/>
    <w:rsid w:val="00C61AD3"/>
    <w:rsid w:val="00C90C70"/>
    <w:rsid w:val="00C97D55"/>
    <w:rsid w:val="00CB5781"/>
    <w:rsid w:val="00CB68EA"/>
    <w:rsid w:val="00D25919"/>
    <w:rsid w:val="00D314EF"/>
    <w:rsid w:val="00D6535C"/>
    <w:rsid w:val="00D754EF"/>
    <w:rsid w:val="00D84510"/>
    <w:rsid w:val="00D932D0"/>
    <w:rsid w:val="00D97D2A"/>
    <w:rsid w:val="00DA3367"/>
    <w:rsid w:val="00DA3E15"/>
    <w:rsid w:val="00DB7FC2"/>
    <w:rsid w:val="00DC68BA"/>
    <w:rsid w:val="00DF5A06"/>
    <w:rsid w:val="00E35D1C"/>
    <w:rsid w:val="00E404FD"/>
    <w:rsid w:val="00E66B67"/>
    <w:rsid w:val="00E75F78"/>
    <w:rsid w:val="00E835D4"/>
    <w:rsid w:val="00E839E5"/>
    <w:rsid w:val="00E86D25"/>
    <w:rsid w:val="00ED064F"/>
    <w:rsid w:val="00F05C22"/>
    <w:rsid w:val="00F407BA"/>
    <w:rsid w:val="00F72F59"/>
    <w:rsid w:val="00FB4329"/>
    <w:rsid w:val="00FD02A4"/>
    <w:rsid w:val="00FE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2839"/>
  <w15:chartTrackingRefBased/>
  <w15:docId w15:val="{31597B94-22F8-40A2-9454-BF975809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33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DA3367"/>
    <w:pPr>
      <w:ind w:right="638"/>
      <w:jc w:val="right"/>
    </w:pPr>
    <w:rPr>
      <w:rFonts w:ascii="Arial" w:hAnsi="Arial" w:cs="Arial"/>
      <w:sz w:val="28"/>
    </w:rPr>
  </w:style>
  <w:style w:type="paragraph" w:styleId="NormaleWeb">
    <w:name w:val="Normal (Web)"/>
    <w:basedOn w:val="Normale"/>
    <w:uiPriority w:val="99"/>
    <w:unhideWhenUsed/>
    <w:rsid w:val="00DA3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.confindustriavenest.it/Eventi/WebIscrizioniEventi.nsf/xIscrizione.xsp?cod=EV22.214.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5</cp:revision>
  <cp:lastPrinted>2024-09-27T08:23:00Z</cp:lastPrinted>
  <dcterms:created xsi:type="dcterms:W3CDTF">2024-10-04T10:39:00Z</dcterms:created>
  <dcterms:modified xsi:type="dcterms:W3CDTF">2024-10-04T11:28:00Z</dcterms:modified>
</cp:coreProperties>
</file>